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29DF8" w14:textId="26C0F19F" w:rsidR="0040647B" w:rsidRDefault="00E721BB">
      <w:r w:rsidRPr="00E721BB">
        <w:drawing>
          <wp:anchor distT="0" distB="0" distL="114300" distR="114300" simplePos="0" relativeHeight="251661312" behindDoc="0" locked="0" layoutInCell="1" allowOverlap="1" wp14:anchorId="2BDF60F8" wp14:editId="306ACF97">
            <wp:simplePos x="0" y="0"/>
            <wp:positionH relativeFrom="margin">
              <wp:posOffset>2316056</wp:posOffset>
            </wp:positionH>
            <wp:positionV relativeFrom="paragraph">
              <wp:posOffset>175049</wp:posOffset>
            </wp:positionV>
            <wp:extent cx="3420110" cy="2565400"/>
            <wp:effectExtent l="0" t="0" r="8890" b="635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9017E6F-2771-A251-1C6B-6C9FDBFD48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59017E6F-2771-A251-1C6B-6C9FDBFD48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8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47B" w:rsidRPr="004064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001BE" wp14:editId="5E2B7331">
                <wp:simplePos x="0" y="0"/>
                <wp:positionH relativeFrom="column">
                  <wp:posOffset>-823807</wp:posOffset>
                </wp:positionH>
                <wp:positionV relativeFrom="paragraph">
                  <wp:posOffset>-434129</wp:posOffset>
                </wp:positionV>
                <wp:extent cx="12158663" cy="584775"/>
                <wp:effectExtent l="0" t="0" r="0" b="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A46F88-9EEE-1FF3-A8AD-62DE0F34AE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8663" cy="58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F1CE8" w14:textId="71E8C95A" w:rsidR="0040647B" w:rsidRPr="00636EB0" w:rsidRDefault="00E721BB" w:rsidP="0040647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000082"/>
                                <w:kern w:val="24"/>
                                <w:sz w:val="64"/>
                                <w:szCs w:val="64"/>
                                <w:lang w:val="en-US"/>
                                <w14:textFill>
                                  <w14:gradFill>
                                    <w14:gsLst>
                                      <w14:gs w14:pos="0">
                                        <w14:srgbClr w14:val="000082"/>
                                      </w14:gs>
                                      <w14:gs w14:pos="30000">
                                        <w14:srgbClr w14:val="66008F"/>
                                      </w14:gs>
                                      <w14:gs w14:pos="64999">
                                        <w14:srgbClr w14:val="BA0066"/>
                                      </w14:gs>
                                      <w14:gs w14:pos="89999">
                                        <w14:srgbClr w14:val="FF0000"/>
                                      </w14:gs>
                                      <w14:gs w14:pos="100000">
                                        <w14:srgbClr w14:val="FF8200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MoU with Maker Bhavan Foundation, USA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001BE" id="Rectangle 9" o:spid="_x0000_s1026" style="position:absolute;margin-left:-64.85pt;margin-top:-34.2pt;width:957.4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" filled="f" stroked="f">
                <v:textbox style="mso-fit-shape-to-text:t">
                  <w:txbxContent>
                    <w:p w14:paraId="68CF1CE8" w14:textId="71E8C95A" w:rsidR="0040647B" w:rsidRPr="00636EB0" w:rsidRDefault="00E721BB" w:rsidP="0040647B">
                      <w:pPr>
                        <w:kinsoku w:val="0"/>
                        <w:overflowPunct w:val="0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000082"/>
                          <w:kern w:val="24"/>
                          <w:sz w:val="64"/>
                          <w:szCs w:val="64"/>
                          <w:lang w:val="en-US"/>
                          <w14:textFill>
                            <w14:gradFill>
                              <w14:gsLst>
                                <w14:gs w14:pos="0">
                                  <w14:srgbClr w14:val="000082"/>
                                </w14:gs>
                                <w14:gs w14:pos="30000">
                                  <w14:srgbClr w14:val="66008F"/>
                                </w14:gs>
                                <w14:gs w14:pos="64999">
                                  <w14:srgbClr w14:val="BA0066"/>
                                </w14:gs>
                                <w14:gs w14:pos="89999">
                                  <w14:srgbClr w14:val="FF0000"/>
                                </w14:gs>
                                <w14:gs w14:pos="100000">
                                  <w14:srgbClr w14:val="FF8200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MoU with Maker Bhavan Foundation, USA</w:t>
                      </w:r>
                    </w:p>
                  </w:txbxContent>
                </v:textbox>
              </v:rect>
            </w:pict>
          </mc:Fallback>
        </mc:AlternateContent>
      </w:r>
    </w:p>
    <w:p w14:paraId="1542969A" w14:textId="77777777" w:rsidR="00E721BB" w:rsidRDefault="00E721BB" w:rsidP="00E721BB">
      <w:pPr>
        <w:rPr>
          <w:lang w:val="en-GB"/>
        </w:rPr>
      </w:pPr>
    </w:p>
    <w:p w14:paraId="094D61B0" w14:textId="77777777" w:rsidR="00E721BB" w:rsidRDefault="00E721BB" w:rsidP="00E721BB">
      <w:pPr>
        <w:rPr>
          <w:lang w:val="en-GB"/>
        </w:rPr>
      </w:pPr>
    </w:p>
    <w:p w14:paraId="1308BDFA" w14:textId="0486142F" w:rsidR="00E721BB" w:rsidRDefault="00E721BB" w:rsidP="00E721BB">
      <w:pPr>
        <w:rPr>
          <w:lang w:val="en-GB"/>
        </w:rPr>
      </w:pPr>
    </w:p>
    <w:p w14:paraId="56016725" w14:textId="489B16E3" w:rsidR="00E721BB" w:rsidRDefault="00E721BB" w:rsidP="00E721BB">
      <w:pPr>
        <w:rPr>
          <w:lang w:val="en-GB"/>
        </w:rPr>
      </w:pPr>
    </w:p>
    <w:p w14:paraId="14FA6B0E" w14:textId="77777777" w:rsidR="00E721BB" w:rsidRDefault="00E721BB" w:rsidP="00E721BB">
      <w:pPr>
        <w:rPr>
          <w:lang w:val="en-GB"/>
        </w:rPr>
      </w:pPr>
    </w:p>
    <w:p w14:paraId="52616E39" w14:textId="77777777" w:rsidR="00E721BB" w:rsidRDefault="00E721BB" w:rsidP="00E721BB">
      <w:pPr>
        <w:rPr>
          <w:lang w:val="en-GB"/>
        </w:rPr>
      </w:pPr>
    </w:p>
    <w:p w14:paraId="4DED3919" w14:textId="77777777" w:rsidR="00E721BB" w:rsidRDefault="00E721BB" w:rsidP="00E721BB">
      <w:pPr>
        <w:rPr>
          <w:lang w:val="en-GB"/>
        </w:rPr>
      </w:pPr>
    </w:p>
    <w:p w14:paraId="42DB88DA" w14:textId="0546EF9F" w:rsidR="00E721BB" w:rsidRDefault="00E721BB" w:rsidP="00E721BB">
      <w:pPr>
        <w:rPr>
          <w:lang w:val="en-GB"/>
        </w:rPr>
      </w:pPr>
    </w:p>
    <w:p w14:paraId="44D392AF" w14:textId="2DF7FF16" w:rsidR="00E721BB" w:rsidRDefault="00E721BB" w:rsidP="00E721BB">
      <w:pPr>
        <w:rPr>
          <w:lang w:val="en-GB"/>
        </w:rPr>
      </w:pPr>
      <w:r w:rsidRPr="00E721B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54AE6" wp14:editId="164C777E">
                <wp:simplePos x="0" y="0"/>
                <wp:positionH relativeFrom="column">
                  <wp:posOffset>-453390</wp:posOffset>
                </wp:positionH>
                <wp:positionV relativeFrom="paragraph">
                  <wp:posOffset>294428</wp:posOffset>
                </wp:positionV>
                <wp:extent cx="2817707" cy="646331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CE6DC8-3126-48E4-5D3A-4BF6ED7807D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707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250C2" w14:textId="6CEE00B6" w:rsidR="00E721BB" w:rsidRPr="00E721BB" w:rsidRDefault="00E721BB" w:rsidP="00E721B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de-DE"/>
                              </w:rPr>
                            </w:pPr>
                            <w:r w:rsidRPr="00E721B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de-DE"/>
                              </w:rPr>
                              <w:t xml:space="preserve">Mr. </w:t>
                            </w:r>
                            <w:r w:rsidRPr="00E721B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de-DE"/>
                              </w:rPr>
                              <w:t>Sandeep Natekar</w:t>
                            </w:r>
                            <w:r w:rsidRPr="00E721B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de-DE"/>
                              </w:rPr>
                              <w:br/>
                              <w:t>Sr. Program Manager - Tinkerers' Lab</w:t>
                            </w:r>
                          </w:p>
                          <w:p w14:paraId="3047462D" w14:textId="40DB82B8" w:rsidR="00E721BB" w:rsidRPr="00E721BB" w:rsidRDefault="00E721BB" w:rsidP="00E721B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de-DE"/>
                                <w14:ligatures w14:val="none"/>
                              </w:rPr>
                            </w:pPr>
                            <w:r w:rsidRPr="00E721B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lang w:val="de-DE"/>
                              </w:rPr>
                              <w:t>(On his visit to SCTCE)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054AE6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7" type="#_x0000_t202" style="position:absolute;margin-left:-35.7pt;margin-top:23.2pt;width:221.85pt;height:50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" filled="f" stroked="f">
                <v:textbox style="mso-fit-shape-to-text:t">
                  <w:txbxContent>
                    <w:p w14:paraId="4DA250C2" w14:textId="6CEE00B6" w:rsidR="00E721BB" w:rsidRPr="00E721BB" w:rsidRDefault="00E721BB" w:rsidP="00E721BB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lang w:val="de-DE"/>
                        </w:rPr>
                      </w:pPr>
                      <w:r w:rsidRPr="00E721BB">
                        <w:rPr>
                          <w:rFonts w:ascii="Arial" w:hAnsi="Arial" w:cs="Arial"/>
                          <w:color w:val="000000" w:themeColor="text1"/>
                          <w:kern w:val="24"/>
                          <w:lang w:val="de-DE"/>
                        </w:rPr>
                        <w:t xml:space="preserve">Mr. </w:t>
                      </w:r>
                      <w:r w:rsidRPr="00E721BB">
                        <w:rPr>
                          <w:rFonts w:ascii="Arial" w:hAnsi="Arial" w:cs="Arial"/>
                          <w:color w:val="000000" w:themeColor="text1"/>
                          <w:kern w:val="24"/>
                          <w:lang w:val="de-DE"/>
                        </w:rPr>
                        <w:t>Sandeep Natekar</w:t>
                      </w:r>
                      <w:r w:rsidRPr="00E721BB">
                        <w:rPr>
                          <w:rFonts w:ascii="Arial" w:hAnsi="Arial" w:cs="Arial"/>
                          <w:color w:val="000000" w:themeColor="text1"/>
                          <w:kern w:val="24"/>
                          <w:lang w:val="de-DE"/>
                        </w:rPr>
                        <w:br/>
                        <w:t>Sr. Program Manager - Tinkerers' Lab</w:t>
                      </w:r>
                    </w:p>
                    <w:p w14:paraId="3047462D" w14:textId="40DB82B8" w:rsidR="00E721BB" w:rsidRPr="00E721BB" w:rsidRDefault="00E721BB" w:rsidP="00E721BB">
                      <w:pPr>
                        <w:kinsoku w:val="0"/>
                        <w:overflowPunct w:val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24"/>
                          <w:szCs w:val="24"/>
                          <w:lang w:val="de-DE"/>
                          <w14:ligatures w14:val="none"/>
                        </w:rPr>
                      </w:pPr>
                      <w:r w:rsidRPr="00E721BB">
                        <w:rPr>
                          <w:rFonts w:ascii="Arial" w:hAnsi="Arial" w:cs="Arial"/>
                          <w:color w:val="000000" w:themeColor="text1"/>
                          <w:kern w:val="24"/>
                          <w:lang w:val="de-DE"/>
                        </w:rPr>
                        <w:t>(On his visit to SCTCE)</w:t>
                      </w:r>
                    </w:p>
                  </w:txbxContent>
                </v:textbox>
              </v:shape>
            </w:pict>
          </mc:Fallback>
        </mc:AlternateContent>
      </w:r>
    </w:p>
    <w:p w14:paraId="71612DA8" w14:textId="3D7D21F5" w:rsidR="00E721BB" w:rsidRDefault="00E721BB" w:rsidP="00E721BB">
      <w:pPr>
        <w:rPr>
          <w:lang w:val="en-GB"/>
        </w:rPr>
      </w:pPr>
      <w:r w:rsidRPr="00E721BB">
        <w:drawing>
          <wp:anchor distT="0" distB="0" distL="114300" distR="114300" simplePos="0" relativeHeight="251662336" behindDoc="0" locked="0" layoutInCell="1" allowOverlap="1" wp14:anchorId="6460C162" wp14:editId="5E347BE0">
            <wp:simplePos x="0" y="0"/>
            <wp:positionH relativeFrom="column">
              <wp:posOffset>2363893</wp:posOffset>
            </wp:positionH>
            <wp:positionV relativeFrom="paragraph">
              <wp:posOffset>245641</wp:posOffset>
            </wp:positionV>
            <wp:extent cx="3372697" cy="2529521"/>
            <wp:effectExtent l="0" t="0" r="0" b="4445"/>
            <wp:wrapNone/>
            <wp:docPr id="548031206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64DC9E59-D30F-5F22-B30C-EC7339E461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64DC9E59-D30F-5F22-B30C-EC7339E461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6000" contras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118" cy="2529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73713" w14:textId="333FABAF" w:rsidR="00E721BB" w:rsidRDefault="00E721BB" w:rsidP="00E721BB">
      <w:pPr>
        <w:rPr>
          <w:lang w:val="en-GB"/>
        </w:rPr>
      </w:pPr>
    </w:p>
    <w:p w14:paraId="2655CECE" w14:textId="6A327507" w:rsidR="00E721BB" w:rsidRDefault="00E721BB" w:rsidP="00E721BB">
      <w:pPr>
        <w:rPr>
          <w:lang w:val="en-GB"/>
        </w:rPr>
      </w:pPr>
    </w:p>
    <w:p w14:paraId="165B333F" w14:textId="0C101CE4" w:rsidR="00E721BB" w:rsidRDefault="00E721BB" w:rsidP="00E721BB">
      <w:pPr>
        <w:rPr>
          <w:lang w:val="en-GB"/>
        </w:rPr>
      </w:pPr>
    </w:p>
    <w:p w14:paraId="2B413AA4" w14:textId="77777777" w:rsidR="00E721BB" w:rsidRDefault="00E721BB" w:rsidP="00E721BB">
      <w:pPr>
        <w:rPr>
          <w:lang w:val="en-GB"/>
        </w:rPr>
      </w:pPr>
    </w:p>
    <w:p w14:paraId="650F558A" w14:textId="13071E61" w:rsidR="00E721BB" w:rsidRDefault="00E721BB" w:rsidP="00E721BB">
      <w:pPr>
        <w:rPr>
          <w:lang w:val="en-GB"/>
        </w:rPr>
      </w:pPr>
    </w:p>
    <w:p w14:paraId="0917B45C" w14:textId="77777777" w:rsidR="00E721BB" w:rsidRDefault="00E721BB" w:rsidP="00E721BB">
      <w:pPr>
        <w:rPr>
          <w:lang w:val="en-GB"/>
        </w:rPr>
      </w:pPr>
    </w:p>
    <w:p w14:paraId="796D3757" w14:textId="182DBEA8" w:rsidR="0040647B" w:rsidRDefault="0040647B" w:rsidP="00E721BB"/>
    <w:p w14:paraId="4A407E02" w14:textId="77777777" w:rsidR="00E721BB" w:rsidRDefault="00E721BB" w:rsidP="00E721BB"/>
    <w:p w14:paraId="23AADD42" w14:textId="77777777" w:rsidR="00E721BB" w:rsidRDefault="00E721BB" w:rsidP="00E721BB"/>
    <w:p w14:paraId="58C81463" w14:textId="77777777" w:rsidR="00E721BB" w:rsidRDefault="00E721BB" w:rsidP="00E721BB"/>
    <w:p w14:paraId="67693F02" w14:textId="77777777" w:rsidR="00E721BB" w:rsidRDefault="00E721BB" w:rsidP="00E721BB"/>
    <w:p w14:paraId="10A3DA61" w14:textId="77777777" w:rsidR="00E721BB" w:rsidRDefault="00E721BB" w:rsidP="00E721BB">
      <w:pPr>
        <w:numPr>
          <w:ilvl w:val="0"/>
          <w:numId w:val="9"/>
        </w:numPr>
      </w:pPr>
      <w:r>
        <w:rPr>
          <w:lang w:val="en-GB"/>
        </w:rPr>
        <w:t>SCTCE w</w:t>
      </w:r>
      <w:r w:rsidRPr="00E721BB">
        <w:rPr>
          <w:lang w:val="en-GB"/>
        </w:rPr>
        <w:t xml:space="preserve">ill receive donation equipment as an in-kind donation towards the establishment of a Tinkerer’s Lab at </w:t>
      </w:r>
      <w:r w:rsidRPr="00E721BB">
        <w:rPr>
          <w:b/>
          <w:bCs/>
          <w:lang w:val="en-GB"/>
        </w:rPr>
        <w:t>SCTCE</w:t>
      </w:r>
      <w:r w:rsidRPr="00E721BB">
        <w:rPr>
          <w:lang w:val="en-GB"/>
        </w:rPr>
        <w:t>, which will provide an avenue for students to learn in hands-on mode</w:t>
      </w:r>
      <w:r>
        <w:rPr>
          <w:lang w:val="en-GB"/>
        </w:rPr>
        <w:t xml:space="preserve">, </w:t>
      </w:r>
      <w:r w:rsidRPr="00E721BB">
        <w:rPr>
          <w:lang w:val="en-GB"/>
        </w:rPr>
        <w:t>after working hours, preferably 24x7.</w:t>
      </w:r>
    </w:p>
    <w:p w14:paraId="7E6C9723" w14:textId="1A19F656" w:rsidR="00E721BB" w:rsidRPr="00E721BB" w:rsidRDefault="00E721BB" w:rsidP="00E721BB">
      <w:pPr>
        <w:numPr>
          <w:ilvl w:val="0"/>
          <w:numId w:val="9"/>
        </w:numPr>
      </w:pPr>
      <w:r>
        <w:t>SCTCE w</w:t>
      </w:r>
      <w:r w:rsidRPr="00E721BB">
        <w:rPr>
          <w:lang w:val="en-GB"/>
        </w:rPr>
        <w:t xml:space="preserve">ill receive equipment worth INR </w:t>
      </w:r>
      <w:r w:rsidRPr="00E721BB">
        <w:rPr>
          <w:b/>
          <w:bCs/>
          <w:lang w:val="en-GB"/>
        </w:rPr>
        <w:t xml:space="preserve">30 </w:t>
      </w:r>
      <w:r w:rsidRPr="00E721BB">
        <w:rPr>
          <w:lang w:val="en-GB"/>
        </w:rPr>
        <w:t xml:space="preserve">Lakhs (including GST) only. This donation will be in the form of equipment worth two tranches of INR </w:t>
      </w:r>
      <w:r w:rsidRPr="00E721BB">
        <w:rPr>
          <w:b/>
          <w:bCs/>
          <w:lang w:val="en-GB"/>
        </w:rPr>
        <w:t xml:space="preserve">15 </w:t>
      </w:r>
      <w:r w:rsidRPr="00E721BB">
        <w:rPr>
          <w:lang w:val="en-GB"/>
        </w:rPr>
        <w:t xml:space="preserve">Lakhs each. </w:t>
      </w:r>
    </w:p>
    <w:p w14:paraId="5A3DE2F9" w14:textId="77777777" w:rsidR="00E721BB" w:rsidRDefault="00E721BB" w:rsidP="00E721BB">
      <w:pPr>
        <w:numPr>
          <w:ilvl w:val="0"/>
          <w:numId w:val="9"/>
        </w:numPr>
      </w:pPr>
      <w:r w:rsidRPr="00E721BB">
        <w:rPr>
          <w:lang w:val="en-GB"/>
        </w:rPr>
        <w:t xml:space="preserve">Will get financial support of 2 lakhs for a maximum of 2 years, for meeting the expenditure for consumables. </w:t>
      </w:r>
    </w:p>
    <w:p w14:paraId="3F42B47C" w14:textId="77777777" w:rsidR="00E721BB" w:rsidRDefault="00E721BB" w:rsidP="00E721BB">
      <w:pPr>
        <w:numPr>
          <w:ilvl w:val="0"/>
          <w:numId w:val="9"/>
        </w:numPr>
      </w:pPr>
      <w:r w:rsidRPr="00E721BB">
        <w:rPr>
          <w:lang w:val="en-GB"/>
        </w:rPr>
        <w:t>MBF will provide SCTCE TL users and human resources access to the MBF’s TL network and resources for mentoring and collaboration purpose.</w:t>
      </w:r>
    </w:p>
    <w:p w14:paraId="45D74F36" w14:textId="1F4E748E" w:rsidR="00E721BB" w:rsidRDefault="00E721BB" w:rsidP="00E721BB">
      <w:pPr>
        <w:numPr>
          <w:ilvl w:val="0"/>
          <w:numId w:val="9"/>
        </w:numPr>
      </w:pPr>
      <w:r>
        <w:lastRenderedPageBreak/>
        <w:t xml:space="preserve">Will </w:t>
      </w:r>
      <w:r w:rsidRPr="00E721BB">
        <w:rPr>
          <w:lang w:val="en-GB"/>
        </w:rPr>
        <w:t xml:space="preserve">enable </w:t>
      </w:r>
      <w:r>
        <w:rPr>
          <w:lang w:val="en-GB"/>
        </w:rPr>
        <w:t xml:space="preserve">to conduct </w:t>
      </w:r>
      <w:r w:rsidRPr="00E721BB">
        <w:rPr>
          <w:lang w:val="en-GB"/>
        </w:rPr>
        <w:t>a series of workshops, courses, boot-</w:t>
      </w:r>
      <w:proofErr w:type="gramStart"/>
      <w:r w:rsidRPr="00E721BB">
        <w:rPr>
          <w:lang w:val="en-GB"/>
        </w:rPr>
        <w:t>camp</w:t>
      </w:r>
      <w:proofErr w:type="gramEnd"/>
      <w:r w:rsidRPr="00E721BB">
        <w:rPr>
          <w:lang w:val="en-GB"/>
        </w:rPr>
        <w:t xml:space="preserve"> and teacher training programs conducted by LEAP (Learning Engineering by Activity through Projects) Program of the IIT Madras Incubation Cell (IITM IC). </w:t>
      </w:r>
    </w:p>
    <w:p w14:paraId="49F4C2DD" w14:textId="6CA83918" w:rsidR="00E721BB" w:rsidRDefault="00E721BB" w:rsidP="00E721BB">
      <w:pPr>
        <w:numPr>
          <w:ilvl w:val="0"/>
          <w:numId w:val="9"/>
        </w:numPr>
      </w:pPr>
      <w:r w:rsidRPr="00E721BB">
        <w:drawing>
          <wp:anchor distT="0" distB="0" distL="114300" distR="114300" simplePos="0" relativeHeight="251665408" behindDoc="0" locked="0" layoutInCell="1" allowOverlap="1" wp14:anchorId="4039B8A0" wp14:editId="7E0B7FD5">
            <wp:simplePos x="0" y="0"/>
            <wp:positionH relativeFrom="column">
              <wp:posOffset>379307</wp:posOffset>
            </wp:positionH>
            <wp:positionV relativeFrom="paragraph">
              <wp:posOffset>1139297</wp:posOffset>
            </wp:positionV>
            <wp:extent cx="1822026" cy="398037"/>
            <wp:effectExtent l="0" t="0" r="6985" b="254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F645D177-4B82-7036-0FCB-F9EC80B0BF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F645D177-4B82-7036-0FCB-F9EC80B0BF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1885" cy="400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21BB">
        <w:drawing>
          <wp:anchor distT="0" distB="0" distL="114300" distR="114300" simplePos="0" relativeHeight="251666432" behindDoc="0" locked="0" layoutInCell="1" allowOverlap="1" wp14:anchorId="43191CDD" wp14:editId="752096AD">
            <wp:simplePos x="0" y="0"/>
            <wp:positionH relativeFrom="column">
              <wp:posOffset>343747</wp:posOffset>
            </wp:positionH>
            <wp:positionV relativeFrom="paragraph">
              <wp:posOffset>1537335</wp:posOffset>
            </wp:positionV>
            <wp:extent cx="5731510" cy="614680"/>
            <wp:effectExtent l="19050" t="19050" r="21590" b="13970"/>
            <wp:wrapNone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47FA3F8E-6C40-B0C9-F37E-74F8033F4D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47FA3F8E-6C40-B0C9-F37E-74F8033F4D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4680"/>
                    </a:xfrm>
                    <a:prstGeom prst="rect">
                      <a:avLst/>
                    </a:prstGeom>
                    <a:ln w="1905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Pr="00E721BB">
        <w:rPr>
          <w:lang w:val="en-GB"/>
        </w:rPr>
        <w:t xml:space="preserve">The TL facility along with the LEAP programs will promote a “Learn by Doing” and hands-on technical skills that will improve student-learning outcomes and help the students in acquiring industry-relevant skills and abilities. </w:t>
      </w:r>
    </w:p>
    <w:sectPr w:rsidR="00E72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00A3"/>
    <w:multiLevelType w:val="hybridMultilevel"/>
    <w:tmpl w:val="363E4246"/>
    <w:lvl w:ilvl="0" w:tplc="DB6098A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3715"/>
    <w:multiLevelType w:val="hybridMultilevel"/>
    <w:tmpl w:val="B55E5822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41E11"/>
    <w:multiLevelType w:val="hybridMultilevel"/>
    <w:tmpl w:val="64F8E522"/>
    <w:lvl w:ilvl="0" w:tplc="D35873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47B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A282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48D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4C9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006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A2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D3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685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25DF0"/>
    <w:multiLevelType w:val="hybridMultilevel"/>
    <w:tmpl w:val="3A4E1C7C"/>
    <w:lvl w:ilvl="0" w:tplc="2F4C01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A6D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CAF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ADC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4CC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8D4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A53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A1F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5EA4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D24"/>
    <w:multiLevelType w:val="hybridMultilevel"/>
    <w:tmpl w:val="24BEF594"/>
    <w:lvl w:ilvl="0" w:tplc="DB6098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2C21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E8B4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697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AA6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6EA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A3F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24A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4A5A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14C0A"/>
    <w:multiLevelType w:val="hybridMultilevel"/>
    <w:tmpl w:val="CECE3602"/>
    <w:lvl w:ilvl="0" w:tplc="5F0019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A91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0B9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64B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2C8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C6F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860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D07C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6C9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789B"/>
    <w:multiLevelType w:val="hybridMultilevel"/>
    <w:tmpl w:val="57BE7270"/>
    <w:lvl w:ilvl="0" w:tplc="9710B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C60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830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413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C93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854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0B9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00D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06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73F9B"/>
    <w:multiLevelType w:val="hybridMultilevel"/>
    <w:tmpl w:val="AB9AB790"/>
    <w:lvl w:ilvl="0" w:tplc="C39835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0A4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61F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E64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78E0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A7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225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CFE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1845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D0667"/>
    <w:multiLevelType w:val="hybridMultilevel"/>
    <w:tmpl w:val="9A0C4A7A"/>
    <w:lvl w:ilvl="0" w:tplc="B5FE65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801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94E3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20D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0F3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8807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2B3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292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A84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51C9D"/>
    <w:multiLevelType w:val="hybridMultilevel"/>
    <w:tmpl w:val="C7DA6D48"/>
    <w:lvl w:ilvl="0" w:tplc="EE7E0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CEEB6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24C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0AF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6166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C37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AA6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0CB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419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944657">
    <w:abstractNumId w:val="4"/>
  </w:num>
  <w:num w:numId="2" w16cid:durableId="830026675">
    <w:abstractNumId w:val="0"/>
  </w:num>
  <w:num w:numId="3" w16cid:durableId="639000562">
    <w:abstractNumId w:val="1"/>
  </w:num>
  <w:num w:numId="4" w16cid:durableId="1424229604">
    <w:abstractNumId w:val="3"/>
  </w:num>
  <w:num w:numId="5" w16cid:durableId="1886795031">
    <w:abstractNumId w:val="2"/>
  </w:num>
  <w:num w:numId="6" w16cid:durableId="1974017928">
    <w:abstractNumId w:val="5"/>
  </w:num>
  <w:num w:numId="7" w16cid:durableId="436096503">
    <w:abstractNumId w:val="8"/>
  </w:num>
  <w:num w:numId="8" w16cid:durableId="109596538">
    <w:abstractNumId w:val="7"/>
  </w:num>
  <w:num w:numId="9" w16cid:durableId="1385715232">
    <w:abstractNumId w:val="9"/>
  </w:num>
  <w:num w:numId="10" w16cid:durableId="18564569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E4"/>
    <w:rsid w:val="00053ACE"/>
    <w:rsid w:val="000F3C54"/>
    <w:rsid w:val="0037558D"/>
    <w:rsid w:val="0040647B"/>
    <w:rsid w:val="004C57E0"/>
    <w:rsid w:val="005E11D8"/>
    <w:rsid w:val="00636EB0"/>
    <w:rsid w:val="006F6F9C"/>
    <w:rsid w:val="00844D35"/>
    <w:rsid w:val="009E6EB4"/>
    <w:rsid w:val="00A10067"/>
    <w:rsid w:val="00AA4FE4"/>
    <w:rsid w:val="00AD316E"/>
    <w:rsid w:val="00B4601A"/>
    <w:rsid w:val="00BB393F"/>
    <w:rsid w:val="00CB22CC"/>
    <w:rsid w:val="00D96CE4"/>
    <w:rsid w:val="00E35255"/>
    <w:rsid w:val="00E721BB"/>
    <w:rsid w:val="00E8250B"/>
    <w:rsid w:val="00E83BB8"/>
    <w:rsid w:val="00F4167C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6F026"/>
  <w15:chartTrackingRefBased/>
  <w15:docId w15:val="{F695CD16-FB3E-4E13-97CA-1AD89919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C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C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C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CE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CE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C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CE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CE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4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4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175</Words>
  <Characters>910</Characters>
  <Application>Microsoft Office Word</Application>
  <DocSecurity>0</DocSecurity>
  <Lines>37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Sathish kumar</dc:creator>
  <cp:keywords/>
  <dc:description/>
  <cp:lastModifiedBy>Sathish kumar</cp:lastModifiedBy>
  <cp:revision>9</cp:revision>
  <dcterms:created xsi:type="dcterms:W3CDTF">2025-05-07T06:14:00Z</dcterms:created>
  <dcterms:modified xsi:type="dcterms:W3CDTF">2025-05-07T08:53:00Z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2e9dd463-0c0c-48e4-bc19-067488549295</vt:lpwstr>
  </property>
</Properties>
</file>